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F" w:rsidRPr="003E2B49" w:rsidRDefault="00EE7087" w:rsidP="003E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13</w:t>
      </w:r>
      <w:r w:rsidR="00FF7A30" w:rsidRPr="003E2B49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1A178F" w:rsidRPr="003E2B49">
        <w:rPr>
          <w:rFonts w:ascii="Times New Roman" w:hAnsi="Times New Roman" w:cs="Times New Roman"/>
          <w:b/>
          <w:sz w:val="24"/>
          <w:szCs w:val="24"/>
        </w:rPr>
        <w:t>Добрый день гр. 32!</w:t>
      </w:r>
    </w:p>
    <w:p w:rsidR="001A178F" w:rsidRPr="003E2B49" w:rsidRDefault="00FF7A30" w:rsidP="003E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1</w:t>
      </w:r>
      <w:r w:rsidR="001A178F" w:rsidRPr="003E2B49">
        <w:rPr>
          <w:rFonts w:ascii="Times New Roman" w:hAnsi="Times New Roman" w:cs="Times New Roman"/>
          <w:b/>
          <w:sz w:val="24"/>
          <w:szCs w:val="24"/>
        </w:rPr>
        <w:t>-7 урок!</w:t>
      </w:r>
    </w:p>
    <w:p w:rsidR="00EE7087" w:rsidRPr="003E2B49" w:rsidRDefault="001A178F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1 – </w:t>
      </w:r>
      <w:r w:rsidR="00EE7087"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право и трудовые правоотношения.</w:t>
      </w:r>
    </w:p>
    <w:p w:rsidR="001A178F" w:rsidRPr="003E2B49" w:rsidRDefault="001A178F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3E2B4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E7087" w:rsidRPr="003E2B49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EE7087" w:rsidRPr="003E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№38 Трудовое право</w:t>
      </w:r>
    </w:p>
    <w:p w:rsidR="001A178F" w:rsidRPr="003E2B49" w:rsidRDefault="001A178F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3 -  </w:t>
      </w:r>
      <w:r w:rsidR="00EE7087"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Коллективный договор.</w:t>
      </w:r>
    </w:p>
    <w:p w:rsidR="00182BE7" w:rsidRPr="003E2B49" w:rsidRDefault="00182BE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Те</w:t>
      </w:r>
      <w:r w:rsidR="00CD6F9F" w:rsidRPr="003E2B49">
        <w:rPr>
          <w:rFonts w:ascii="Times New Roman" w:hAnsi="Times New Roman" w:cs="Times New Roman"/>
          <w:b/>
          <w:sz w:val="24"/>
          <w:szCs w:val="24"/>
        </w:rPr>
        <w:t xml:space="preserve">ма 4 -  </w:t>
      </w:r>
      <w:r w:rsidR="00EE7087"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Административное право и административные правонарушения.</w:t>
      </w:r>
    </w:p>
    <w:p w:rsidR="00EE7087" w:rsidRPr="003E2B49" w:rsidRDefault="00182BE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Тема 5</w:t>
      </w:r>
      <w:r w:rsidR="00CD6F9F" w:rsidRPr="003E2B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№39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7087"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Административное право </w:t>
      </w:r>
    </w:p>
    <w:p w:rsidR="00182BE7" w:rsidRPr="003E2B49" w:rsidRDefault="00182BE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Тема 6</w:t>
      </w:r>
      <w:r w:rsidR="00CD6F9F" w:rsidRPr="003E2B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7087" w:rsidRPr="003E2B49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:rsidR="00CD6F9F" w:rsidRPr="003E2B49" w:rsidRDefault="00182BE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D6F9F" w:rsidRPr="003E2B49"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EE7087"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№40 </w:t>
      </w:r>
      <w:r w:rsidR="00EE7087" w:rsidRPr="003E2B49">
        <w:rPr>
          <w:rFonts w:ascii="Times New Roman" w:hAnsi="Times New Roman" w:cs="Times New Roman"/>
          <w:b/>
          <w:sz w:val="24"/>
          <w:szCs w:val="24"/>
        </w:rPr>
        <w:t>– Уголовное право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1 – </w:t>
      </w:r>
      <w:r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право и трудовые правоотношения.</w:t>
      </w:r>
    </w:p>
    <w:p w:rsidR="00575BD6" w:rsidRPr="003E2B49" w:rsidRDefault="00182BE7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9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50912" w:rsidRPr="003E2B49">
        <w:rPr>
          <w:rFonts w:ascii="Times New Roman" w:hAnsi="Times New Roman" w:cs="Times New Roman"/>
          <w:sz w:val="24"/>
          <w:szCs w:val="24"/>
        </w:rPr>
        <w:t>написать опорный конспект</w:t>
      </w:r>
      <w:r w:rsidR="00EE7087" w:rsidRPr="003E2B49">
        <w:rPr>
          <w:rFonts w:ascii="Times New Roman" w:hAnsi="Times New Roman" w:cs="Times New Roman"/>
          <w:sz w:val="24"/>
          <w:szCs w:val="24"/>
        </w:rPr>
        <w:t xml:space="preserve"> учебник А.Г. Важенина стр. 398-405.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3E2B49">
        <w:rPr>
          <w:rFonts w:ascii="Times New Roman" w:hAnsi="Times New Roman" w:cs="Times New Roman"/>
          <w:b/>
          <w:sz w:val="24"/>
          <w:szCs w:val="24"/>
        </w:rPr>
        <w:t>2  -</w:t>
      </w:r>
      <w:proofErr w:type="gramEnd"/>
      <w:r w:rsidRPr="003E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работа№38 Трудовое право</w:t>
      </w:r>
    </w:p>
    <w:p w:rsidR="00EE7087" w:rsidRPr="00EE7087" w:rsidRDefault="00EE7087" w:rsidP="003E2B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работы:</w:t>
      </w:r>
    </w:p>
    <w:p w:rsidR="00EE7087" w:rsidRPr="00EE7087" w:rsidRDefault="00EE7087" w:rsidP="003E2B4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представлений о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системе законодательства,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регулирующего трудовые отношения.</w:t>
      </w:r>
    </w:p>
    <w:p w:rsidR="00EE7087" w:rsidRPr="00EE7087" w:rsidRDefault="00EE7087" w:rsidP="003E2B4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понятия «рабочее время».</w:t>
      </w:r>
    </w:p>
    <w:p w:rsidR="00EE7087" w:rsidRPr="00EE7087" w:rsidRDefault="00EE7087" w:rsidP="003E2B4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основных правил по оплате труда.</w:t>
      </w:r>
    </w:p>
    <w:p w:rsidR="00EE7087" w:rsidRPr="00EE7087" w:rsidRDefault="00EE7087" w:rsidP="003E2B4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основных правил, определяющих время отдыха.</w:t>
      </w:r>
    </w:p>
    <w:p w:rsidR="00EE7087" w:rsidRPr="00EE7087" w:rsidRDefault="00EE7087" w:rsidP="003E2B4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Развитие умений использовать нормативные акты при решении различных ситуаций, анализировать, делать выводы.</w:t>
      </w:r>
    </w:p>
    <w:p w:rsidR="00EE7087" w:rsidRPr="00EE7087" w:rsidRDefault="00EE7087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EE708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выполнения  работы</w:t>
      </w:r>
      <w:proofErr w:type="gramEnd"/>
    </w:p>
    <w:p w:rsidR="00EE7087" w:rsidRPr="00EE7087" w:rsidRDefault="00EE7087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Calibri" w:hAnsi="Times New Roman" w:cs="Times New Roman"/>
          <w:sz w:val="24"/>
          <w:szCs w:val="24"/>
          <w:lang w:eastAsia="ru-RU"/>
        </w:rPr>
        <w:t>1. Записать номер практической работы, тему работы.</w:t>
      </w:r>
    </w:p>
    <w:p w:rsidR="00EE7087" w:rsidRPr="00EE7087" w:rsidRDefault="00EE7087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Calibri" w:hAnsi="Times New Roman" w:cs="Times New Roman"/>
          <w:sz w:val="24"/>
          <w:szCs w:val="24"/>
          <w:lang w:eastAsia="ru-RU"/>
        </w:rPr>
        <w:t>2. Выполнить предложенные задания.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E708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Задание 1. Ознакомиться с теоретическим материалом.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Работа в группах.</w:t>
      </w:r>
    </w:p>
    <w:p w:rsidR="00EE7087" w:rsidRPr="00EE7087" w:rsidRDefault="00EE7087" w:rsidP="003E2B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– отвечает на вопросы несовершеннолетнего подростка;</w:t>
      </w:r>
    </w:p>
    <w:p w:rsidR="00EE7087" w:rsidRPr="00EE7087" w:rsidRDefault="00EE7087" w:rsidP="003E2B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отвечает на вопросы матери с двумя детьми;</w:t>
      </w:r>
    </w:p>
    <w:p w:rsidR="00EE7087" w:rsidRPr="00EE7087" w:rsidRDefault="00EE7087" w:rsidP="003E2B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– отвечает на вопросы матери с ребенком – инвалидом.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1. Несовершеннолетний ребенок.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1.С какого возраста гражданин России может начать работу? Каким будет рабочий день несовершеннолетнего?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моложе 15 лет; 16-18 лет - не более 36 часов в неделю, 14-15, 15-16 – не более 24 часов в неделю, но учащиеся 14 лет могут работать только в свободное от учебы время и с согласия родителей.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2.Семнадцатилетний гражданин в апреле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через 11 месяцев с начала работы. Правильно или нет?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Отпуск несовершеннолетним предоставляется и до истечения 11 месяцев работы на данном предприятии. При этом отпуск оплачивается полностью (31 календарный день). Отпуск может быть предоставлен в удобное для работника время.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3.16-летний и 20-ти летний юноши были приняты на работу с испытательным сроком. По истечении 1 месяца обоих уволили как не выдержавших испытательного срока. Правомерны ли действия администрации?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администрации неправомочны в отношении несовершеннолетнего – увольнение невозможно без согласия комиссии по делам несовершеннолетних и Государственной инспекции труда.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4.17-летний молодой человек хотел бы работать в ночное время. Допускается ли такой вариант работы несовершеннолетнего?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К работам в ночное время, а также к сверхурочным, к работе в выходные дни, лица моложе 18-ти лет не допускаются.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5.Возможна ли работа несовершеннолетнего по совместительству?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Не разрешается работа по совместительству несовершеннолетних.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6.Какие документы необходимы при поступлении на работу впервые?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справка с места жительства, диплом или свидетельство об окончании учебного заведения. Обязателен медицинский осмотр (за счёт средств работодателя).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7.Какие нормы выработки должны быть, если гражданину 17 лет?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выработки устанавливаются исходя из общих норм, пропорционально существующей для несовершеннолетних сокращенной продолжительности рабочего времени.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8.Какова будет оплата труда для несовершеннолетних?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повременной оплате труда - с учетом сокращенной продолжительности работы; при сдельной – оплачивается по установленным сдельным расценкам; тем, кто обучается и работает в свободное от учебы время – производится пропорционально отработанному времени или в зависимости от выработки.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2. Мама с двумя детьми.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1.Я нахожусь в отпуске по уходу за ребенком до 14 лет, второму сыну 18 – лет. Он не работает, не учится. Могу ли я воздействовать на него в судебном порядке и заставить его работать?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вы можете воздействовать на него через суд с целью принудительного трудоустройства.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2.Детям 13 и 15 –лет. Могу ли я рассчитывать на неполный рабочий день?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Этой льготой могут воспользоваться женщины, имеющие детей до 14-ти лет.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3.Могу ли я работать на дому?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Вы имеете право на заключение такого трудового договора.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4.Могу ли я попасть под сокращение на моем предприятии, если я мать одиночка?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Не допускаются увольнения матерей, имеющих детей моложе 3-х лет; одиноких матерей, имеющих детей моложе 14-ти лет.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5.Чем отличается статус занятого работника от безработного?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– деятельность людей, связанная с удовлетворением личных и общественных потребностей, не противоречащих закону, и приносящая, как правило, заработок.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статуса безработного: требуется наличие следующих условий:</w:t>
      </w:r>
    </w:p>
    <w:p w:rsidR="00EE7087" w:rsidRPr="00EE7087" w:rsidRDefault="00EE7087" w:rsidP="003E2B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трудоспособность лица</w:t>
      </w:r>
    </w:p>
    <w:p w:rsidR="00EE7087" w:rsidRPr="00EE7087" w:rsidRDefault="00EE7087" w:rsidP="003E2B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оплачиваемой работы</w:t>
      </w:r>
    </w:p>
    <w:p w:rsidR="00EE7087" w:rsidRPr="00EE7087" w:rsidRDefault="00EE7087" w:rsidP="003E2B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службе занятости для поиска подходящей работы</w:t>
      </w:r>
    </w:p>
    <w:p w:rsidR="00EE7087" w:rsidRPr="00EE7087" w:rsidRDefault="00EE7087" w:rsidP="003E2B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приступить к работе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признанными безработными лица, отказавшиеся от двух вариантов подходящей работы.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гарантиями я буду обладать, как безработная?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государства в трудоустройстве.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пособия по безработице.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оформление пенсии по старости.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помощь.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обучение.</w:t>
      </w:r>
    </w:p>
    <w:p w:rsidR="00EE7087" w:rsidRPr="00EE7087" w:rsidRDefault="00EE7087" w:rsidP="003E2B4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7.Могут ли меня уволить без предоставления другой работы?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При увольнении работника работодатель обязан предложить другую работу на том же предприятии или в той же организации, и обязан предупредить об этом за два месяца. Обязательное трудоустройство беременных женщин, женщин имеющих детей до 3-х лет, одиноких матерей с детьми до 14-лет, или детьми-инвалидами до 16-ти лет.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8.Я педагогический работник. Администрация мне не разрешает совместительство. Кто прав?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правы: педагогическим работникам разрешается работа по совместительству, в том числе по аналогичной должности, специальности. Продолжительность рабочего времени по совместительству не может превышать четырех часов в день и 16 часов в неделю.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группа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3. Мать с ребенком – инвалидом.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1.Могу ли я отказаться от командировки?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 Запрещается направление в служебную командировку и привлечение к сверхурочной работе, в ночное время, в выходные и нерабочие праздничные дни матерей с детьми – инвалидами.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не использовала дополнительный отпуск в этом году, могу ли я присоединить его к очередному отпуску?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Перенесение дополнительного отпуска (14 дней) на следующий год не допускается.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3.Могу ли я взять неделю оплачиваемого отпуска?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Вы можете использовать только четыре дня в месяц (дополнительные, оплачиваемые, по своему усмотрению).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4.Мне предоставили путевку на лечение ребенка в другой город, администрация препятствует расторжению срочного договора и не выдает трудовую книжку. Кто прав?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неправомочна. Действительно, срочный договор, который заключен на определенный срок, раннее расторгнут быть не может, но у вас уважительная причина. Расчет и выдача трудовой книжки должны производиться сразу в день расторжения договора.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5.Положена ли мне сокращенная рабочая неделя, если я работаю в г. Братске, приравненному к местности Крайнего Севера?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 Коллективным или трудовым договором устанавливается 36-ти 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6.Я могу рассчитывать на работу в шахте?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Эта работа, на которой ограничивается применение женского труда.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7.Может воспользоваться мой муж отпуском по уходу за ребенком?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Такой отпуск может быть использован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8.Будет ли засчитываться в общий и непрерывный трудовой стаж отпуск по уходу за ребенком?</w:t>
      </w:r>
    </w:p>
    <w:p w:rsidR="00EE7087" w:rsidRPr="00EE7087" w:rsidRDefault="00EE7087" w:rsidP="003E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за исключением случаев назначения пенсии на льготных условиях.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872" w:rsidRPr="003E2B49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87" w:rsidRPr="003E2B49" w:rsidRDefault="00EE7087" w:rsidP="003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3 -  </w:t>
      </w:r>
      <w:r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Коллективный договор.</w:t>
      </w:r>
    </w:p>
    <w:p w:rsidR="00EE7087" w:rsidRPr="003E2B49" w:rsidRDefault="00EE7087" w:rsidP="003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 написать опорный конспект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коллективного договора в филиале, представительстве, ином обособленном структурном подразделении организации представителем работодателя является руководитель соответствующего подразделения, уполномоченный на это работодателем.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или иные представители, избираемые работниками. 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создавать условия, обеспечивающие деятельность представителей работников, в соответствии с Трудовым кодексом, законами, коллективным договором, соглашениями.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работодателя при проведении коллективных переговоров, заключении или изменении коллективного договора являются руководитель организации или уполномоченные им лица в соответствии с Трудовым кодексом, законами, иными нормативными правовыми актами, учредительными документами организации и локальными нормативными актами.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правовому статусу коллективный договор является локальным нормативным актом, принимаемым в организации на общем собрании (конференции) работников организации в целях улучшения и конкретизации условий труда работников. В коллективный договор могут быть включены условия, не ухудшающие положение работников по сравнению с действующим законодательством.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коллективного договора можно разделить на два вида: нормативные и информационные условия. Нормативные условия предусматривают улучшение положения работника по сравнению с действующим законодательством, то есть в них могут содержаться дополнительные льготы и гарантии, не предусмотренные законодательством, например, предоставление оплачиваемого ученического отпуска при получении второго высшего профессионального образования. Нормативные условия могут ликвидировать пробел в правовом регулировании трудовых отношений. 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условия содержат те положения, которые указаны в законодательстве, сами по себе они ничего не дают, поэтому их должно быть меньше, чем нормативных.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коллективного договора определяются сторонами. В коллективный договор могут быть включены следующие разделы: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положения и полномочия сторон;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оплата труда;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дисциплина руда в организации;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режим работы организации, рабочее время и время отдыха работников организаций;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материальная ответственность сторон;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дополнительные льготы и гарантии;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охрана труда;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ответственность сторон договора.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коллективном договоре с учетом экономических возможностей организации могут содержаться и другие, в том числе более льготные трудовые и социально-экономические условия по сравнению с нормами и положениями, установленными законодательством и соглашениями: 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школах и дошкольных учреждениях, иные дополнительные льготы и компенсации.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коллективный договор включаются нормативные положения, если в действующих законодательных актах содержится прямое предписание об обязательном закреплении этих положений в коллективном договоре.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переговоров между сторонами наиболее часто возникают споры по поводу оплаты труда. При заключении коллективного договора у работников появляется реальная возможность повлиять на величину заработной платы. Работодатель заинтересован в установлении гибкой системы оплаты труда. В коллективном договоре необходимо четко указать все критерии, в соответствии с которыми будут производиться надбавки и </w:t>
      </w:r>
      <w:proofErr w:type="gramStart"/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.</w:t>
      </w:r>
      <w:proofErr w:type="gramEnd"/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"оплата труда" коллективного договора может быть указана система дополнительных выплат в связи с уходом на пенсию, расторжением трудового договора с работниками по инициативе работодателя по невиновным основаниям.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 регулировании дисциплины труда в организации являются в основном информационными, так как не допускается ухудшение положения работников по сравнению с действующим законодательством, например, установление дополнительных дисциплинарных взысканий.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целесообразно указать, что работнику запрещается появляться на территории организации в нетрезвом состоянии как в рабочее, так и во внерабочее время, так как данный вопрос недостаточно четко урегулирован в Трудовом кодексе. Можно указать меры поощрения, которые могут быть применены к работникам за добросовестное выполнение ими своих трудовых обязанностей.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может устанавливать продолжительность рабочего времени больше 40 часов в неделю. Но в договорном порядке можно ввести сокращенное и неполное рабочее время, а также определить режим рабочего времени: нормальный, ненормированный режим, гибкое рабочее время, разделение рабочего дня на части.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должен предусматривать продолжительность рабочей недели: пятидневная с двумя выходными днями, шестидневная с одним выходным днем, рабочая неделя с предоставлением выходных дней по скользящему графику, работу с ненормированным рабочим днем для отдельных категорий работников,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дней, которые устанавливаются коллективным договором или правилами внутреннего трудового распорядка организации.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заинтересованы в увеличении времени отдыха - либо за счет удлинения ежегодного отпуска, либо за счет предоставления дополнительных отпусков.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коллективный договор можно включить условие о предоставлении краткосрочных 3-дневных социальных отпусков в связи с наступлением определенных событий, например, бракосочетанием, смертью близких родственников, отпуск отцу в связи с рождением ребенка. Эти отпуска могут быть оплачиваемыми либо не оплачиваемыми в зависимости от соглашения сторон.</w:t>
      </w:r>
    </w:p>
    <w:p w:rsidR="00EE7087" w:rsidRPr="00EE7087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предусмотреть дополнительную ответственность работодателя за вред, причиненный работнику при исполнении им трудовых обязанностей, например, дополнительные компенсационные выплаты работнику за счет средств организации.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работников могут предложить заключение договоров добровольного медицинского страхования, договоров о дополнительном пенсионном страховании либо предусмотреть создание профессиональных пенсионных фондов в организации, введение дополнительных льгот, например, усиленного питания для лиц, работающих с вредными условиями труда, либо более частой смены спецодежды за счет средств организации и т. д.</w:t>
      </w:r>
      <w:bookmarkStart w:id="0" w:name="_GoBack"/>
      <w:bookmarkEnd w:id="0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условий коллективного договора стороны должны соблюдать принцип свободы выбора и обсуждения вопросов, составляющих содержание коллективного договора и принцип уважения и учета интересов сторон, реальности обязательств, принимаемых на себя сторонами.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4 -  </w:t>
      </w:r>
      <w:r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Административное право и административные правонарушения.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9">
        <w:rPr>
          <w:rFonts w:ascii="Times New Roman" w:hAnsi="Times New Roman" w:cs="Times New Roman"/>
          <w:sz w:val="24"/>
          <w:szCs w:val="24"/>
        </w:rPr>
        <w:t>Задание: написать опорный конспект</w:t>
      </w:r>
      <w:r w:rsidRPr="003E2B49">
        <w:rPr>
          <w:rFonts w:ascii="Times New Roman" w:hAnsi="Times New Roman" w:cs="Times New Roman"/>
          <w:sz w:val="24"/>
          <w:szCs w:val="24"/>
        </w:rPr>
        <w:t xml:space="preserve"> учебник А.Г. Важенина стр. 382-389</w:t>
      </w:r>
      <w:r w:rsidRPr="003E2B49">
        <w:rPr>
          <w:rFonts w:ascii="Times New Roman" w:hAnsi="Times New Roman" w:cs="Times New Roman"/>
          <w:sz w:val="24"/>
          <w:szCs w:val="24"/>
        </w:rPr>
        <w:t>.</w:t>
      </w:r>
    </w:p>
    <w:p w:rsidR="00EE7087" w:rsidRPr="003E2B49" w:rsidRDefault="00EE7087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5 – </w:t>
      </w:r>
      <w:r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работа№39 </w:t>
      </w:r>
      <w:r w:rsidRPr="003E2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Административное право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обобщить полученные начальные знания по дисциплине «Административное право».</w:t>
      </w:r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3E2B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выполнения  работы</w:t>
      </w:r>
      <w:proofErr w:type="gramEnd"/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sz w:val="24"/>
          <w:szCs w:val="24"/>
          <w:lang w:eastAsia="ru-RU"/>
        </w:rPr>
        <w:t>1. Записать номер практической работы, тему работы.</w:t>
      </w:r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sz w:val="24"/>
          <w:szCs w:val="24"/>
          <w:lang w:eastAsia="ru-RU"/>
        </w:rPr>
        <w:t>2. Выполнить предложенные задания.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Задание 1.</w:t>
      </w: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Дайте развернутый ответ на следующие вопросы: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 Что такое управление?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 Кто является субъектом и объектом управления?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 Какие виды управления существуют в обществе? Что такое государственное управление?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 Что включает в себя понятие «государственная администрация»?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5. Какие отрасли права обеспечивают государственное управление?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Задание 2</w:t>
      </w:r>
      <w:r w:rsidRPr="003E2B49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. Решение ситуативных задач.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1.</w:t>
      </w: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Между студентами юридического факультета возник спор по поводу соотношения понятий «административное право» и «административное законодательство». Студент Петькин утверждал, что это тождественные понятия, а студентка Галкина утверждала, что это различные юридические понятия. Кто из студентов прав? Изложите свою точку зрения по существу спора.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2..</w:t>
      </w: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Между студентами юридического факультета возникла дискуссия по вопросу вида правовых отношений, которые существуют между ними и университетом. Были высказаны следующие мнения и аргументы: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– Студент Климов утверждал, что право на образование закреплено в Конституции РФ, они реализуют это право обучаясь в вузе, поэтому между студентами и вузом конституционные правоотношения.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– Студентка Шишкина утверждала, что обучение большинства студентов происходит на платной основе, между студентами и вузом заключен договор об оплате образовательных услуг, поэтому между студентами и вузом гражданские правоотношения.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 xml:space="preserve"> – Студентка Мальцева утверждала, что все отношения в вузе регулируются Правилами внутреннего распорядка университета и Приказами ректора, а учеба в вузе является разновидностью трудовой деятельности, поэтому между студентами и вузом трудовые правоотношения.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Кто из студентов прав? Выскажите свою точку зрения по существу спора.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Отвечая на семинаре на вопрос об источниках административного права, студент Медведев сказал, что основным источником административного права является Административный кодекс РФ. Прокомментируйте ответ Медведева.</w:t>
      </w:r>
    </w:p>
    <w:p w:rsidR="003E2B49" w:rsidRPr="003E2B49" w:rsidRDefault="003E2B49" w:rsidP="003E2B49">
      <w:pPr>
        <w:shd w:val="clear" w:color="auto" w:fill="FFFFFF"/>
        <w:tabs>
          <w:tab w:val="left" w:pos="8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>Тема 6 – Уголовное право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9">
        <w:rPr>
          <w:rFonts w:ascii="Times New Roman" w:hAnsi="Times New Roman" w:cs="Times New Roman"/>
          <w:sz w:val="24"/>
          <w:szCs w:val="24"/>
        </w:rPr>
        <w:t>Задание: написать опорный конспект</w:t>
      </w:r>
      <w:r w:rsidRPr="003E2B49">
        <w:rPr>
          <w:rFonts w:ascii="Times New Roman" w:hAnsi="Times New Roman" w:cs="Times New Roman"/>
          <w:sz w:val="24"/>
          <w:szCs w:val="24"/>
        </w:rPr>
        <w:t xml:space="preserve"> учебник А.Г. Важенина стр. 405-414</w:t>
      </w:r>
      <w:r w:rsidRPr="003E2B49">
        <w:rPr>
          <w:rFonts w:ascii="Times New Roman" w:hAnsi="Times New Roman" w:cs="Times New Roman"/>
          <w:sz w:val="24"/>
          <w:szCs w:val="24"/>
        </w:rPr>
        <w:t>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9">
        <w:rPr>
          <w:rFonts w:ascii="Times New Roman" w:hAnsi="Times New Roman" w:cs="Times New Roman"/>
          <w:b/>
          <w:sz w:val="24"/>
          <w:szCs w:val="24"/>
        </w:rPr>
        <w:t xml:space="preserve">Тема 7 – </w:t>
      </w:r>
      <w:r w:rsidRPr="003E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работа№40 </w:t>
      </w:r>
      <w:r w:rsidRPr="003E2B49">
        <w:rPr>
          <w:rFonts w:ascii="Times New Roman" w:hAnsi="Times New Roman" w:cs="Times New Roman"/>
          <w:b/>
          <w:sz w:val="24"/>
          <w:szCs w:val="24"/>
        </w:rPr>
        <w:t>– Уголовное право</w:t>
      </w:r>
    </w:p>
    <w:p w:rsidR="003E2B49" w:rsidRPr="003E2B49" w:rsidRDefault="003E2B49" w:rsidP="003E2B49">
      <w:pPr>
        <w:shd w:val="clear" w:color="auto" w:fill="FFFFFF"/>
        <w:tabs>
          <w:tab w:val="left" w:pos="6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3E2B49" w:rsidRPr="003E2B49" w:rsidRDefault="003E2B49" w:rsidP="003E2B4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t xml:space="preserve">Изучить предложенный тематический текст; </w:t>
      </w:r>
    </w:p>
    <w:p w:rsidR="003E2B49" w:rsidRPr="003E2B49" w:rsidRDefault="003E2B49" w:rsidP="003E2B49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t>Ответить на поставленные вопросы к тексту</w:t>
      </w:r>
    </w:p>
    <w:p w:rsidR="003E2B49" w:rsidRPr="003E2B49" w:rsidRDefault="003E2B49" w:rsidP="003E2B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3E2B49" w:rsidRPr="003E2B49" w:rsidRDefault="003E2B49" w:rsidP="003E2B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1.Учебный тематический текст</w:t>
      </w:r>
    </w:p>
    <w:p w:rsidR="003E2B49" w:rsidRPr="003E2B49" w:rsidRDefault="003E2B49" w:rsidP="003E2B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тетрадь</w:t>
      </w:r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3E2B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выполнения  работы</w:t>
      </w:r>
      <w:proofErr w:type="gramEnd"/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sz w:val="24"/>
          <w:szCs w:val="24"/>
          <w:lang w:eastAsia="ru-RU"/>
        </w:rPr>
        <w:t>1. Записать номер практической работы, тему работы.</w:t>
      </w:r>
    </w:p>
    <w:p w:rsidR="003E2B49" w:rsidRPr="003E2B49" w:rsidRDefault="003E2B49" w:rsidP="003E2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Calibri" w:hAnsi="Times New Roman" w:cs="Times New Roman"/>
          <w:sz w:val="24"/>
          <w:szCs w:val="24"/>
          <w:lang w:eastAsia="ru-RU"/>
        </w:rPr>
        <w:t>2. Выполнить предложенные задания.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proofErr w:type="gramStart"/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.Ознакомьтесь</w:t>
      </w:r>
      <w:proofErr w:type="gramEnd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текстовым материалом;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 текст</w:t>
      </w:r>
      <w:proofErr w:type="gramEnd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письменно на вопросы к тексту письменно в тетрадь.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49" w:rsidRPr="003E2B49" w:rsidRDefault="003E2B49" w:rsidP="003E2B49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3E2B4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Особенности уголовной ответственности несовершеннолетних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уголовному законодательству несовершеннолетними признаются лица, которым ко времени совершения преступления исполнилось 14 лет, но не исполнилось 18 лет. Причем считается, что лицо достигло определенного возраста не в день рождения, а со следующих суток.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Основание привлечения несовершеннолетнего к уголовной ответственности такое же, как и основание взрослого человека, - совершенное преступление.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Однако уголовная ответственность несовершеннолетнего характеризуется некоторыми особенностями:</w:t>
      </w:r>
    </w:p>
    <w:p w:rsidR="003E2B49" w:rsidRPr="003E2B49" w:rsidRDefault="003E2B49" w:rsidP="003E2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 могут быть назначены не все виды наказания, предусмотренные уголовным законодательством;</w:t>
      </w:r>
    </w:p>
    <w:p w:rsidR="003E2B49" w:rsidRPr="003E2B49" w:rsidRDefault="003E2B49" w:rsidP="003E2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может быть освобожден от уголовной ответственности с применением к нему принудительных мер воспитательного характера;</w:t>
      </w:r>
    </w:p>
    <w:p w:rsidR="003E2B49" w:rsidRPr="003E2B49" w:rsidRDefault="003E2B49" w:rsidP="003E2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может быть освобожден от наказания с применением к нему принудительных мер воспитательного характера;</w:t>
      </w:r>
    </w:p>
    <w:p w:rsidR="003E2B49" w:rsidRPr="003E2B49" w:rsidRDefault="003E2B49" w:rsidP="003E2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может быть освобожден от наказания и помещен в специальное воспитательное или лечебно-воспитательное учреждение для несовершеннолетних.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действующему законодательству к несовершеннолетнему лицу, совершившему преступление, могут быть применены не все, а только следующие виды наказания: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штраф;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заниматься определенной деятельностью;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работы;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работы;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арест - краткосрочное (от одного до четырех месяцев) лишение свободы в условиях строгой изоляции и обязательных работ;</w:t>
      </w:r>
    </w:p>
    <w:p w:rsidR="003E2B49" w:rsidRPr="003E2B49" w:rsidRDefault="003E2B49" w:rsidP="003E2B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свободы на срок не свыше 10 лет. 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законодательстве содержится исчерпывающий перечень наказаний, которые могут быть назначены несовершеннолетнему. В этот перечень не входят те виды наказания, которые нецелесообразно применять к несовершеннолетнему (лишение права занимать определенные должности - ведь несовершеннолетние не могут занимать никаких должностей), а также те виды наказания, которые не могут быть назначены несовершеннолетнему, поскольку действуют положения Конвенции о правах ребенка (смертная казнь, пожизненное тюремное заключение). 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49" w:rsidRPr="003E2B49" w:rsidRDefault="003E2B49" w:rsidP="003E2B49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3E2B4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Особенности расследования и рассмотрения уголовных дел несовершеннолетних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Расследование и рассмотрение дел несовершеннолетних в судах также имеют свои особенности. Они предусмотрены в Уголовно-процессуальном кодексе Российской Федерации (УПК РФ). С учетом возрастных особенностей лиц, не достигших 18 лет, ограничения в силу возраста их дееспособности, обязанности родителей по защите прав и интересов детей законодатель вводит дополнительные гарантии соблюдения прав несовершеннолетних, совершивших уголовно наказуемое деяние.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дополнительных гарантий охраны прав и законных интересов несовершеннолетних отвечает требованиям международно-правовых документов и, в частности, Минимальным стандартным правилам ООН, касающимся отправления правосудия в отношении несовершеннолетних.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К особенностям расследования и рассмотрения в суде дел о преступлениях, совершенных несовершеннолетними, относятся: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 участие защитника (адвоката).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 особо нуждаются в квалифицированной юридической помощи, поэтому расследовать такую категорию дел или рассматривать их в суде без защитника недопустимо. Более того, даже в том случае, если несовершеннолетний отказывается от помощи, такой отказ не должен быть удовлетворен следователем, прокурором или судом.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расследовании и рассмотрении уголовных дел несовершеннолетних </w:t>
      </w: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принимают участие их законные представители 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или лица, их заменяющие). Законные представители имеют право, после того, как расследование по делу закончено, знакомиться со всеми материалами этого дела, обращаться к следователю с различными просьбами (ходатайствами), участвовать при рассмотрении дела в суде, исследовать и представлять в суд различные доказательства, заявлять ходатайства, обжаловать приговор суда.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пресечения - </w:t>
      </w: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под стражей - может быть применена к несовершеннолетнему только в исключительных случаях и только за совершение тяжкого преступления 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которое установлено наказание от 2 лет лишения свободы). При принятии решения о применении к несовершеннолетнему такой меры пресечения его обязательно должен лично допросить прокурор: убедиться, что арест - единственно возможная в данном случае мера пресечения.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мер пресечения, предусмотренных законодательством в отношении совершеннолетних обвиняемых,</w:t>
      </w: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несовершеннолетний может быть до вынесения судом приговора передан под присмотр родителей или лиц, их заменяющих.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допросе несовершеннолетнего обвиняемого, </w:t>
      </w:r>
      <w:proofErr w:type="spellStart"/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недостигшего</w:t>
      </w:r>
      <w:proofErr w:type="spellEnd"/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16 лет, может участвовать педагог,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должен помочь следователю правильно, понятно сформулировать вопрос, установить </w:t>
      </w:r>
      <w:proofErr w:type="gramStart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 психологический контакт</w:t>
      </w:r>
      <w:proofErr w:type="gramEnd"/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Совершение преступления в несовершеннолетнем возрасте является смягчающим ответственность обстоятельством.</w:t>
      </w:r>
    </w:p>
    <w:p w:rsidR="003E2B49" w:rsidRPr="003E2B49" w:rsidRDefault="003E2B49" w:rsidP="003E2B4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Вынося приговор в отношении несовершеннолетнего и определяя наказание, суд обязан прежде всего обсудить </w:t>
      </w:r>
      <w:r w:rsidRPr="003E2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возможность применения к нему условного осуждения или назначения наказания, не связанного с лишением свободы, или освобождения несовершеннолетнего от наказания.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49" w:rsidRPr="003E2B49" w:rsidRDefault="003E2B49" w:rsidP="003E2B49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3E2B4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Освобождение несовершеннолетнего от наказания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Если несовершеннолетний совершил преступление </w:t>
      </w:r>
      <w:proofErr w:type="gramStart"/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впервые</w:t>
      </w:r>
      <w:proofErr w:type="gramEnd"/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оно небольшой или средней тяжести (т.е. назначено наказание, не превышающее двух или пяти лет лишения свободы), а также если будет признано, что исправления несовершеннолетнего можно достигнуть без привлечения его к уголовной ответственности, он может быть освобожден от уголовной ответственности и к нему могут быть применены принудительные меры воспитательного воздействия.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Принудительные меры воспитательного воздействия являются особой мерой государственного принуждения, назначаемой прежде всего на основе данных о личности виновного, об условиях его жизни в целях исправления несовершеннолетнего.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Принудительными мерами воспитательного воздействия являются:</w:t>
      </w:r>
    </w:p>
    <w:p w:rsidR="003E2B49" w:rsidRPr="003E2B49" w:rsidRDefault="003E2B49" w:rsidP="003E2B4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Предупреждение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выражается в оказании воспитательного и морального воздействия на несовершеннолетнего. </w:t>
      </w:r>
    </w:p>
    <w:p w:rsidR="003E2B49" w:rsidRPr="003E2B49" w:rsidRDefault="003E2B49" w:rsidP="003E2B4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Возложение обязанности загладить причиненный вред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связано, как правило, с необходимостью принести извинения потерпевшему, возместить ему материальный вред (например, возвратить вещь или заменить ее на аналогичную) или своим трудом устранить причиненный материальный ущерб (например, починить испорченное имущество). </w:t>
      </w:r>
    </w:p>
    <w:p w:rsidR="003E2B49" w:rsidRPr="003E2B49" w:rsidRDefault="003E2B49" w:rsidP="003E2B4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Ограничение досуга и установление особых требований к поведению несовершеннолетнего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заключается в том, что несовершеннолетнему могут запретить посещать определенные места, обязать быть дома после определенного времени, посещать образовательное учреждение или устроиться на работу.</w:t>
      </w:r>
    </w:p>
    <w:p w:rsidR="003E2B49" w:rsidRPr="003E2B49" w:rsidRDefault="003E2B49" w:rsidP="003E2B4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Передача под надзор родителей (лиц, их заменяющих) или специализированного государственного органа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означает, что указанные лица или органы обязаны контролировать поведение несовершеннолетнего и воспитывать его.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Освобождение несовершеннолетнего от наказания не означает освобождения от уголовной ответственности. В данном случае будет иметь место </w:t>
      </w:r>
      <w:r w:rsidRPr="003E2B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уголовная ответственность без наказания</w:t>
      </w: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суд признает несовершеннолетнего виновным в совершении преступления, вынесет обвинительный приговор, но освободит его от наказания, предусмотренного законом за совершение этого преступления.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несовершеннолетний совершил преступление небольшой или средней тяжести, к нему могут быть применены принудительные меры воспитательного характера.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же несовершеннолетний осужден за совершение преступления средней тяжести и суд признает, что цели наказания могут быть достигнуты только путем помещения несовершеннолетнего в специализированное учреждение, то суд может принять решение о помещении осужденного в специализированное воспитательное или лечебно-воспитательное учреждение на срок, не превышающий срока наказания, предусмотренного за совершение преступления.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 поведением несовершеннолетних лиц, освобожденных от уголовной ответственности с применением мер воспитательного воздействия или освобожденных от наказания с применением к ним мер воспитательного воздействия, осуществляют подразделения по делам несовершеннолетних органов внутренних дел.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B49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Специализированными учреждениями для несовершеннолетних являются спецшколы и специальные профессионально-технические училища.</w:t>
      </w:r>
    </w:p>
    <w:p w:rsidR="003E2B49" w:rsidRPr="003E2B49" w:rsidRDefault="003E2B49" w:rsidP="003E2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b/>
          <w:sz w:val="24"/>
          <w:szCs w:val="24"/>
        </w:rPr>
        <w:t>Вопросы.</w:t>
      </w:r>
      <w:r w:rsidRPr="003E2B49">
        <w:rPr>
          <w:rFonts w:ascii="Times New Roman" w:eastAsia="Calibri" w:hAnsi="Times New Roman" w:cs="Times New Roman"/>
          <w:sz w:val="24"/>
          <w:szCs w:val="24"/>
        </w:rPr>
        <w:t xml:space="preserve"> 1.Какие лица, согласно уголовному законодательству признаются несовершеннолетними?</w:t>
      </w:r>
    </w:p>
    <w:p w:rsidR="003E2B49" w:rsidRPr="003E2B49" w:rsidRDefault="003E2B49" w:rsidP="003E2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lastRenderedPageBreak/>
        <w:t>2.Что служит основанием для привлечения несовершеннолетнего к уголовной ответственности?</w:t>
      </w:r>
    </w:p>
    <w:p w:rsidR="003E2B49" w:rsidRPr="003E2B49" w:rsidRDefault="003E2B49" w:rsidP="003E2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t>3.Какими особенностями характеризуется уголовная ответственность несовершеннолетнего?</w:t>
      </w:r>
    </w:p>
    <w:p w:rsidR="003E2B49" w:rsidRPr="003E2B49" w:rsidRDefault="003E2B49" w:rsidP="003E2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t>4.Какие виды наказания могут быть применены к несовершеннолетнему?</w:t>
      </w:r>
    </w:p>
    <w:p w:rsidR="003E2B49" w:rsidRPr="003E2B49" w:rsidRDefault="003E2B49" w:rsidP="003E2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B49">
        <w:rPr>
          <w:rFonts w:ascii="Times New Roman" w:eastAsia="Calibri" w:hAnsi="Times New Roman" w:cs="Times New Roman"/>
          <w:sz w:val="24"/>
          <w:szCs w:val="24"/>
        </w:rPr>
        <w:t>5.Какие дополнительные гарантии охраны прав и законных интересов несовершеннолетних предусмотрены в законодательстве при отправлении правосудия?</w:t>
      </w: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E2B49" w:rsidRPr="003E2B49" w:rsidRDefault="003E2B49" w:rsidP="003E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  <w:r w:rsidRPr="003E2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B49" w:rsidRPr="00F91872" w:rsidRDefault="003E2B49" w:rsidP="00EE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B49" w:rsidRPr="00F91872" w:rsidSect="0004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C31"/>
    <w:multiLevelType w:val="multilevel"/>
    <w:tmpl w:val="517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60B1F"/>
    <w:multiLevelType w:val="multilevel"/>
    <w:tmpl w:val="978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5CD7"/>
    <w:multiLevelType w:val="multilevel"/>
    <w:tmpl w:val="E10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F1D09"/>
    <w:multiLevelType w:val="multilevel"/>
    <w:tmpl w:val="481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10CD2"/>
    <w:multiLevelType w:val="multilevel"/>
    <w:tmpl w:val="2DD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64412"/>
    <w:multiLevelType w:val="multilevel"/>
    <w:tmpl w:val="77D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42001"/>
    <w:multiLevelType w:val="multilevel"/>
    <w:tmpl w:val="FF3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41481"/>
    <w:multiLevelType w:val="multilevel"/>
    <w:tmpl w:val="A2E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4189A"/>
    <w:multiLevelType w:val="multilevel"/>
    <w:tmpl w:val="019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F78FB"/>
    <w:multiLevelType w:val="multilevel"/>
    <w:tmpl w:val="08F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D012D"/>
    <w:multiLevelType w:val="multilevel"/>
    <w:tmpl w:val="8C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61EC9"/>
    <w:multiLevelType w:val="multilevel"/>
    <w:tmpl w:val="81C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C4B7F"/>
    <w:multiLevelType w:val="multilevel"/>
    <w:tmpl w:val="16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60ABD"/>
    <w:multiLevelType w:val="multilevel"/>
    <w:tmpl w:val="346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54BB0"/>
    <w:multiLevelType w:val="multilevel"/>
    <w:tmpl w:val="C51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E0178"/>
    <w:multiLevelType w:val="multilevel"/>
    <w:tmpl w:val="F0B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E09E8"/>
    <w:multiLevelType w:val="multilevel"/>
    <w:tmpl w:val="9B1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763C4"/>
    <w:multiLevelType w:val="multilevel"/>
    <w:tmpl w:val="3BD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94A35"/>
    <w:multiLevelType w:val="multilevel"/>
    <w:tmpl w:val="3CE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102B1"/>
    <w:multiLevelType w:val="multilevel"/>
    <w:tmpl w:val="C0E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F7A15"/>
    <w:multiLevelType w:val="multilevel"/>
    <w:tmpl w:val="80B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E23EA"/>
    <w:multiLevelType w:val="multilevel"/>
    <w:tmpl w:val="104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F6709"/>
    <w:multiLevelType w:val="multilevel"/>
    <w:tmpl w:val="186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839FC"/>
    <w:multiLevelType w:val="multilevel"/>
    <w:tmpl w:val="750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71F75"/>
    <w:multiLevelType w:val="multilevel"/>
    <w:tmpl w:val="24B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7035E"/>
    <w:multiLevelType w:val="multilevel"/>
    <w:tmpl w:val="DD6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"/>
  </w:num>
  <w:num w:numId="5">
    <w:abstractNumId w:val="25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24"/>
  </w:num>
  <w:num w:numId="11">
    <w:abstractNumId w:val="0"/>
  </w:num>
  <w:num w:numId="12">
    <w:abstractNumId w:val="10"/>
  </w:num>
  <w:num w:numId="13">
    <w:abstractNumId w:val="21"/>
  </w:num>
  <w:num w:numId="14">
    <w:abstractNumId w:val="23"/>
  </w:num>
  <w:num w:numId="15">
    <w:abstractNumId w:val="16"/>
  </w:num>
  <w:num w:numId="16">
    <w:abstractNumId w:val="8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26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4CC"/>
    <w:rsid w:val="00047917"/>
    <w:rsid w:val="00182BE7"/>
    <w:rsid w:val="001A178F"/>
    <w:rsid w:val="001B13AE"/>
    <w:rsid w:val="001D1F8D"/>
    <w:rsid w:val="00283D9A"/>
    <w:rsid w:val="002A055D"/>
    <w:rsid w:val="0031331B"/>
    <w:rsid w:val="003C0EC2"/>
    <w:rsid w:val="003E2B49"/>
    <w:rsid w:val="00575BD6"/>
    <w:rsid w:val="00586D5E"/>
    <w:rsid w:val="0065270F"/>
    <w:rsid w:val="0079577B"/>
    <w:rsid w:val="00821387"/>
    <w:rsid w:val="00864594"/>
    <w:rsid w:val="009068B8"/>
    <w:rsid w:val="00C37BD1"/>
    <w:rsid w:val="00CD6F9F"/>
    <w:rsid w:val="00D50912"/>
    <w:rsid w:val="00E674CC"/>
    <w:rsid w:val="00EE7087"/>
    <w:rsid w:val="00F91872"/>
    <w:rsid w:val="00FF4D14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70A"/>
  <w15:docId w15:val="{40901669-4820-4F31-923A-C55BEFD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70F"/>
    <w:rPr>
      <w:b/>
      <w:bCs/>
    </w:rPr>
  </w:style>
  <w:style w:type="character" w:styleId="a4">
    <w:name w:val="Hyperlink"/>
    <w:basedOn w:val="a0"/>
    <w:uiPriority w:val="99"/>
    <w:unhideWhenUsed/>
    <w:rsid w:val="002A05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43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8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6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2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8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67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1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2020-03-23T09:53:00Z</dcterms:created>
  <dcterms:modified xsi:type="dcterms:W3CDTF">2020-04-10T10:19:00Z</dcterms:modified>
</cp:coreProperties>
</file>